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r w:rsidRPr="00D61E78">
        <w:rPr>
          <w:rFonts w:hint="eastAsia"/>
        </w:rPr>
        <w:t>様式第３号（第３条関係）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申請予定者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  <w:lang w:eastAsia="zh-CN"/>
        </w:rPr>
        <w:t>標識設置届</w:t>
      </w:r>
      <w:r w:rsidRPr="00D61E78">
        <w:rPr>
          <w:rFonts w:hint="eastAsia"/>
        </w:rPr>
        <w:t>出書</w:t>
      </w:r>
    </w:p>
    <w:p w:rsidR="00D61E78" w:rsidRPr="00D61E78" w:rsidRDefault="00D61E78" w:rsidP="00D61E78">
      <w:pPr>
        <w:spacing w:after="120"/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  <w:lang w:eastAsia="zh-CN"/>
        </w:rPr>
        <w:t xml:space="preserve">　</w:t>
      </w:r>
      <w:r w:rsidRPr="00D61E78">
        <w:rPr>
          <w:rFonts w:hint="eastAsia"/>
        </w:rPr>
        <w:t>宜野湾市墓地等の経営の許可等に関する条例第５条第２項の規定により、次のとおり届け出ます。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D61E78" w:rsidRPr="00D61E78" w:rsidTr="00926560">
        <w:trPr>
          <w:trHeight w:val="500"/>
        </w:trPr>
        <w:tc>
          <w:tcPr>
            <w:tcW w:w="226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trHeight w:val="500"/>
        </w:trPr>
        <w:tc>
          <w:tcPr>
            <w:tcW w:w="226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trHeight w:val="500"/>
        </w:trPr>
        <w:tc>
          <w:tcPr>
            <w:tcW w:w="226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区分</w:t>
            </w:r>
          </w:p>
        </w:tc>
        <w:tc>
          <w:tcPr>
            <w:tcW w:w="6804" w:type="dxa"/>
            <w:vAlign w:val="center"/>
          </w:tcPr>
          <w:p w:rsidR="00D61E78" w:rsidRPr="00D61E78" w:rsidRDefault="00D61E78" w:rsidP="00FE0498">
            <w:pPr>
              <w:wordWrap/>
              <w:ind w:firstLine="840"/>
              <w:jc w:val="left"/>
            </w:pPr>
            <w:r w:rsidRPr="00D61E78">
              <w:rPr>
                <w:rFonts w:hint="eastAsia"/>
              </w:rPr>
              <w:t>□墓地　□納骨堂　□火葬場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□経営（新設）　　　　□変更（□拡張・□縮小）</w:t>
            </w:r>
          </w:p>
        </w:tc>
      </w:tr>
      <w:tr w:rsidR="00D61E78" w:rsidRPr="00D61E78" w:rsidTr="00926560">
        <w:trPr>
          <w:trHeight w:val="500"/>
        </w:trPr>
        <w:tc>
          <w:tcPr>
            <w:tcW w:w="2268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標識設置日</w:t>
            </w:r>
          </w:p>
        </w:tc>
        <w:tc>
          <w:tcPr>
            <w:tcW w:w="6804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</w:tbl>
    <w:p w:rsidR="00D61E78" w:rsidRPr="00D61E78" w:rsidRDefault="00D61E78" w:rsidP="00D61E78">
      <w:pPr>
        <w:spacing w:before="120"/>
      </w:pPr>
    </w:p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  <w:bookmarkStart w:id="0" w:name="_GoBack"/>
      <w:bookmarkEnd w:id="0"/>
    </w:p>
    <w:sectPr w:rsidR="00D61E78" w:rsidRPr="00D61E78" w:rsidSect="002D7494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81" w:rsidRDefault="003C6781" w:rsidP="005A6952">
      <w:r>
        <w:separator/>
      </w:r>
    </w:p>
  </w:endnote>
  <w:endnote w:type="continuationSeparator" w:id="0">
    <w:p w:rsidR="003C6781" w:rsidRDefault="003C6781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81" w:rsidRDefault="003C6781" w:rsidP="005A6952">
      <w:r>
        <w:separator/>
      </w:r>
    </w:p>
  </w:footnote>
  <w:footnote w:type="continuationSeparator" w:id="0">
    <w:p w:rsidR="003C6781" w:rsidRDefault="003C6781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122BC7"/>
    <w:rsid w:val="001E7257"/>
    <w:rsid w:val="002165B5"/>
    <w:rsid w:val="0022063E"/>
    <w:rsid w:val="00292B11"/>
    <w:rsid w:val="002C39B5"/>
    <w:rsid w:val="002C45E6"/>
    <w:rsid w:val="002D7494"/>
    <w:rsid w:val="00334A50"/>
    <w:rsid w:val="0038478C"/>
    <w:rsid w:val="003C6781"/>
    <w:rsid w:val="003E7652"/>
    <w:rsid w:val="004A7374"/>
    <w:rsid w:val="004B3978"/>
    <w:rsid w:val="00573617"/>
    <w:rsid w:val="005A0AB2"/>
    <w:rsid w:val="005A6952"/>
    <w:rsid w:val="005B0664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926560"/>
    <w:rsid w:val="009D53F8"/>
    <w:rsid w:val="009F1FF6"/>
    <w:rsid w:val="009F4BA7"/>
    <w:rsid w:val="00AB71CF"/>
    <w:rsid w:val="00BB720A"/>
    <w:rsid w:val="00CE19CC"/>
    <w:rsid w:val="00D02A51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B360-D0CC-458C-97C0-E54FD160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2014-03-26T07:01:00Z</dcterms:created>
  <dcterms:modified xsi:type="dcterms:W3CDTF">2014-03-26T08:51:00Z</dcterms:modified>
</cp:coreProperties>
</file>