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93DF2" w:rsidRPr="0070772F" w14:paraId="372E9670" w14:textId="77777777" w:rsidTr="00DD0D78">
        <w:trPr>
          <w:trHeight w:val="400"/>
        </w:trPr>
        <w:tc>
          <w:tcPr>
            <w:tcW w:w="9634" w:type="dxa"/>
            <w:gridSpan w:val="3"/>
          </w:tcPr>
          <w:p w14:paraId="577ED141" w14:textId="77777777" w:rsidR="00493DF2" w:rsidRPr="0070772F" w:rsidRDefault="00493DF2"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93DF2" w:rsidRPr="0070772F" w14:paraId="43E305F6"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114E08C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9B375B5"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4B7A287"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493DF2" w:rsidRPr="0070772F" w14:paraId="54CB70E0" w14:textId="77777777" w:rsidTr="00DD0D78">
        <w:trPr>
          <w:trHeight w:val="273"/>
        </w:trPr>
        <w:tc>
          <w:tcPr>
            <w:tcW w:w="3343" w:type="dxa"/>
            <w:tcBorders>
              <w:top w:val="single" w:sz="24" w:space="0" w:color="auto"/>
            </w:tcBorders>
          </w:tcPr>
          <w:p w14:paraId="77687E03"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EB73C83"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6995E81" w14:textId="77777777" w:rsidR="00493DF2" w:rsidRPr="0070772F" w:rsidRDefault="00493DF2"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1BB61E70" w14:textId="77777777" w:rsidR="00493DF2" w:rsidRPr="0070772F" w:rsidRDefault="00493DF2" w:rsidP="00493DF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93DF2" w:rsidRPr="0070772F" w14:paraId="19CBEFD0" w14:textId="77777777" w:rsidTr="00DD0D78">
        <w:tc>
          <w:tcPr>
            <w:tcW w:w="9582" w:type="dxa"/>
            <w:tcBorders>
              <w:top w:val="single" w:sz="4" w:space="0" w:color="000000"/>
              <w:left w:val="single" w:sz="4" w:space="0" w:color="000000"/>
              <w:bottom w:val="single" w:sz="4" w:space="0" w:color="000000"/>
              <w:right w:val="single" w:sz="4" w:space="0" w:color="000000"/>
            </w:tcBorders>
          </w:tcPr>
          <w:p w14:paraId="70C44F5A" w14:textId="77777777" w:rsidR="00493DF2" w:rsidRPr="0070772F" w:rsidRDefault="00493DF2" w:rsidP="00493DF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253465" w14:textId="742B394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C57D48B"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p>
          <w:p w14:paraId="6081A7C5" w14:textId="77777777" w:rsidR="00493DF2" w:rsidRPr="0070772F" w:rsidRDefault="00493DF2"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690E1126" w14:textId="77777777" w:rsidR="00493DF2"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BB4BDD0"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7820E1E1" w14:textId="3941430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865CD1" w14:textId="77777777" w:rsidR="00493DF2" w:rsidRPr="0070772F" w:rsidRDefault="00493DF2" w:rsidP="00DD0D78">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DA37CF0" w14:textId="77777777" w:rsidR="00493DF2" w:rsidRPr="0070772F" w:rsidRDefault="00493DF2" w:rsidP="00DD0D78">
            <w:pPr>
              <w:pStyle w:val="ac"/>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93DF2" w:rsidRPr="0070772F" w14:paraId="5A85E3C3"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63FCFA2C" w14:textId="77777777" w:rsidR="00493DF2" w:rsidRPr="0070772F" w:rsidRDefault="00493DF2"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B1654E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2C429D7"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93DF2" w:rsidRPr="0070772F" w14:paraId="5476E9CF" w14:textId="77777777" w:rsidTr="00DD0D78">
              <w:trPr>
                <w:trHeight w:val="388"/>
              </w:trPr>
              <w:tc>
                <w:tcPr>
                  <w:tcW w:w="3163" w:type="dxa"/>
                  <w:tcBorders>
                    <w:top w:val="single" w:sz="24" w:space="0" w:color="auto"/>
                  </w:tcBorders>
                </w:tcPr>
                <w:p w14:paraId="5D7F94B1"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27836E0"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8DDEA6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DF916A2" w14:textId="17B5C65B" w:rsidR="00493DF2" w:rsidRPr="0070772F" w:rsidRDefault="00493DF2" w:rsidP="00493DF2">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7E62D61" w14:textId="77777777" w:rsidR="00493DF2" w:rsidRPr="0070772F" w:rsidRDefault="00493DF2" w:rsidP="00DD0D78">
            <w:pPr>
              <w:pStyle w:val="aa"/>
              <w:ind w:left="182"/>
              <w:rPr>
                <w:lang w:eastAsia="zh-TW"/>
              </w:rPr>
            </w:pPr>
            <w:r w:rsidRPr="0070772F">
              <w:rPr>
                <w:rFonts w:hint="eastAsia"/>
                <w:lang w:eastAsia="zh-TW"/>
              </w:rPr>
              <w:t>記</w:t>
            </w:r>
          </w:p>
          <w:p w14:paraId="3726454A" w14:textId="77777777" w:rsidR="00493DF2" w:rsidRPr="0070772F" w:rsidRDefault="00493DF2" w:rsidP="00DD0D78">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23CEEB0" w14:textId="77777777" w:rsidR="00493DF2" w:rsidRPr="0070772F" w:rsidRDefault="00493DF2" w:rsidP="00DD0D78">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069DC8BB"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E2A6BE6"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DE7629" w14:textId="33873DDE" w:rsidR="00493DF2" w:rsidRPr="00493DF2" w:rsidRDefault="00493DF2" w:rsidP="00493DF2">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hint="eastAsia"/>
                <w:color w:val="000000"/>
                <w:kern w:val="0"/>
                <w:u w:val="single"/>
              </w:rPr>
            </w:pPr>
            <w:r w:rsidRPr="003A45BD">
              <w:rPr>
                <w:rFonts w:ascii="ＭＳ ゴシック" w:eastAsia="ＭＳ ゴシック" w:hAnsi="ＭＳ ゴシック" w:hint="eastAsia"/>
                <w:color w:val="000000"/>
                <w:kern w:val="0"/>
              </w:rPr>
              <w:t xml:space="preserve">最近１か月間における全体の売上高等に占める指定業種の売上高等の割合　</w:t>
            </w:r>
            <w:r w:rsidRPr="0070772F">
              <w:rPr>
                <w:rFonts w:ascii="ＭＳ ゴシック" w:eastAsia="ＭＳ ゴシック" w:hAnsi="ＭＳ ゴシック" w:hint="eastAsia"/>
                <w:color w:val="000000"/>
                <w:kern w:val="0"/>
                <w:u w:val="single"/>
              </w:rPr>
              <w:t xml:space="preserve">　　　 　　　％</w:t>
            </w:r>
          </w:p>
          <w:p w14:paraId="1C67C6DB" w14:textId="77777777" w:rsidR="00493DF2" w:rsidRPr="0070772F" w:rsidRDefault="00493DF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4448FBB"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654AE068"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F98070" w14:textId="48BFB83B"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EC10E60" w14:textId="77777777" w:rsidR="00493DF2" w:rsidRPr="0070772F" w:rsidRDefault="00493DF2" w:rsidP="00DD0D78">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6F512980" w14:textId="77777777" w:rsidR="00493DF2" w:rsidRPr="0070772F" w:rsidRDefault="00493DF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7B20F49" w14:textId="77777777" w:rsidR="00493DF2" w:rsidRPr="0070772F" w:rsidRDefault="00493DF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64381A7" w14:textId="7E0B81B4" w:rsidR="00493DF2" w:rsidRPr="00493DF2" w:rsidRDefault="00493DF2" w:rsidP="00493DF2">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6D1C227" w14:textId="77777777" w:rsidR="00493DF2" w:rsidRPr="0070772F" w:rsidRDefault="00493DF2"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48122DE1" w14:textId="77777777" w:rsidR="00493DF2" w:rsidRPr="0070772F" w:rsidRDefault="00493DF2" w:rsidP="00DD0D78">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76F729" w14:textId="77777777" w:rsidR="00493DF2" w:rsidRPr="0070772F" w:rsidRDefault="00493DF2" w:rsidP="00DD0D7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F4EBB5" w14:textId="77777777" w:rsidR="00493DF2" w:rsidRDefault="00493DF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DD9D260" w14:textId="509A36F8" w:rsidR="00493DF2" w:rsidRPr="0070772F" w:rsidRDefault="00493DF2" w:rsidP="00493DF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7184997" w14:textId="18AE3BF5" w:rsidR="00493DF2" w:rsidRPr="0070772F" w:rsidRDefault="00493DF2" w:rsidP="00493DF2">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宜野湾市長</w:t>
            </w:r>
          </w:p>
        </w:tc>
      </w:tr>
    </w:tbl>
    <w:p w14:paraId="6D962713" w14:textId="77777777" w:rsidR="00493DF2" w:rsidRDefault="00493DF2" w:rsidP="00493DF2">
      <w:pPr>
        <w:suppressAutoHyphens/>
        <w:wordWrap w:val="0"/>
        <w:spacing w:line="240" w:lineRule="exact"/>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Pr="00493DF2">
        <w:rPr>
          <w:rFonts w:ascii="ＭＳ ゴシック" w:eastAsia="ＭＳ ゴシック" w:hAnsi="ＭＳ ゴシック" w:hint="eastAsia"/>
          <w:color w:val="000000"/>
          <w:kern w:val="0"/>
          <w:sz w:val="18"/>
          <w:szCs w:val="21"/>
        </w:rPr>
        <w:t>本様式は、指定業種と非指定業種を兼業している場合であって、全体の売上高等に占める指定事業の売上高等の</w:t>
      </w:r>
    </w:p>
    <w:p w14:paraId="45CE52CB" w14:textId="1D26249A" w:rsidR="00493DF2" w:rsidRPr="00493DF2" w:rsidRDefault="00493DF2" w:rsidP="00493DF2">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493DF2">
        <w:rPr>
          <w:rFonts w:ascii="ＭＳ ゴシック" w:eastAsia="ＭＳ ゴシック" w:hAnsi="ＭＳ ゴシック" w:hint="eastAsia"/>
          <w:color w:val="000000"/>
          <w:kern w:val="0"/>
          <w:sz w:val="18"/>
          <w:szCs w:val="21"/>
        </w:rPr>
        <w:t>割合、指定業種及び申請者全体双方の売上高等の減少率が認定基準を満たす場合に使用する。</w:t>
      </w:r>
    </w:p>
    <w:p w14:paraId="174AFCA2" w14:textId="52AA0542" w:rsidR="00493DF2" w:rsidRPr="00493DF2" w:rsidRDefault="00493DF2" w:rsidP="00493DF2">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注２</w:t>
      </w:r>
      <w:r>
        <w:rPr>
          <w:rFonts w:ascii="ＭＳ ゴシック" w:eastAsia="ＭＳ ゴシック" w:hAnsi="ＭＳ ゴシック" w:hint="eastAsia"/>
          <w:color w:val="000000"/>
          <w:kern w:val="0"/>
          <w:sz w:val="18"/>
          <w:szCs w:val="21"/>
        </w:rPr>
        <w:t>)</w:t>
      </w:r>
      <w:r w:rsidRPr="00493DF2">
        <w:rPr>
          <w:rFonts w:ascii="ＭＳ ゴシック" w:eastAsia="ＭＳ ゴシック" w:hAnsi="ＭＳ ゴシック" w:hint="eastAsia"/>
          <w:color w:val="000000"/>
          <w:kern w:val="0"/>
          <w:sz w:val="18"/>
          <w:szCs w:val="21"/>
        </w:rPr>
        <w:t>○○○○には、「販売数量の減少」又は「売上高の減少」等を入れる。</w:t>
      </w:r>
    </w:p>
    <w:p w14:paraId="5535E46D" w14:textId="56E813A3" w:rsidR="00493DF2" w:rsidRPr="00184CCB" w:rsidRDefault="00493DF2" w:rsidP="00184CCB">
      <w:pPr>
        <w:suppressAutoHyphens/>
        <w:wordWrap w:val="0"/>
        <w:spacing w:line="240" w:lineRule="exact"/>
        <w:ind w:left="142" w:hanging="142"/>
        <w:jc w:val="left"/>
        <w:textAlignment w:val="baseline"/>
        <w:rPr>
          <w:rFonts w:ascii="ＭＳ ゴシック" w:eastAsia="ＭＳ ゴシック" w:hAnsi="ＭＳ ゴシック" w:hint="eastAsia"/>
          <w:color w:val="000000"/>
          <w:spacing w:val="16"/>
          <w:kern w:val="0"/>
          <w:sz w:val="18"/>
          <w:szCs w:val="21"/>
        </w:rPr>
      </w:pPr>
      <w:r w:rsidRPr="00493DF2">
        <w:rPr>
          <w:rFonts w:ascii="ＭＳ ゴシック" w:eastAsia="ＭＳ ゴシック" w:hAnsi="ＭＳ ゴシック" w:hint="eastAsia"/>
          <w:color w:val="000000"/>
          <w:kern w:val="0"/>
          <w:sz w:val="18"/>
          <w:szCs w:val="21"/>
        </w:rPr>
        <w:t>（留意事項）</w:t>
      </w:r>
      <w:r>
        <w:rPr>
          <w:rFonts w:ascii="ＭＳ ゴシック" w:eastAsia="ＭＳ ゴシック" w:hAnsi="ＭＳ ゴシック" w:hint="eastAsia"/>
          <w:color w:val="000000"/>
          <w:spacing w:val="16"/>
          <w:kern w:val="0"/>
          <w:sz w:val="18"/>
          <w:szCs w:val="21"/>
        </w:rPr>
        <w:t>①</w:t>
      </w:r>
      <w:r w:rsidRPr="00493DF2">
        <w:rPr>
          <w:rFonts w:ascii="ＭＳ ゴシック" w:eastAsia="ＭＳ ゴシック" w:hAnsi="ＭＳ ゴシック" w:hint="eastAsia"/>
          <w:color w:val="000000"/>
          <w:kern w:val="0"/>
          <w:sz w:val="18"/>
          <w:szCs w:val="21"/>
        </w:rPr>
        <w:t>本様式は、業歴１年３か月未満の場合に使用する。</w:t>
      </w:r>
      <w:r>
        <w:rPr>
          <w:rFonts w:ascii="ＭＳ ゴシック" w:eastAsia="ＭＳ ゴシック" w:hAnsi="ＭＳ ゴシック" w:hint="eastAsia"/>
          <w:color w:val="000000"/>
          <w:kern w:val="0"/>
          <w:sz w:val="18"/>
          <w:szCs w:val="21"/>
        </w:rPr>
        <w:t>②</w:t>
      </w:r>
      <w:r w:rsidRPr="00493DF2">
        <w:rPr>
          <w:rFonts w:ascii="ＭＳ ゴシック" w:eastAsia="ＭＳ ゴシック" w:hAnsi="ＭＳ ゴシック" w:hint="eastAsia"/>
          <w:color w:val="000000"/>
          <w:kern w:val="0"/>
          <w:sz w:val="18"/>
          <w:szCs w:val="21"/>
        </w:rPr>
        <w:t>本認定とは別に、金融機関及び信用保証協会によ</w:t>
      </w:r>
      <w:r>
        <w:rPr>
          <w:rFonts w:ascii="ＭＳ ゴシック" w:eastAsia="ＭＳ ゴシック" w:hAnsi="ＭＳ ゴシック" w:hint="eastAsia"/>
          <w:color w:val="000000"/>
          <w:kern w:val="0"/>
          <w:sz w:val="18"/>
          <w:szCs w:val="21"/>
        </w:rPr>
        <w:t>る</w:t>
      </w:r>
      <w:r w:rsidRPr="00493DF2">
        <w:rPr>
          <w:rFonts w:ascii="ＭＳ ゴシック" w:eastAsia="ＭＳ ゴシック" w:hAnsi="ＭＳ ゴシック" w:hint="eastAsia"/>
          <w:color w:val="000000"/>
          <w:kern w:val="0"/>
          <w:sz w:val="18"/>
          <w:szCs w:val="21"/>
        </w:rPr>
        <w:t>金融上の審査があります。</w:t>
      </w:r>
      <w:r>
        <w:rPr>
          <w:rFonts w:ascii="ＭＳ ゴシック" w:eastAsia="ＭＳ ゴシック" w:hAnsi="ＭＳ ゴシック" w:hint="eastAsia"/>
          <w:color w:val="000000"/>
          <w:spacing w:val="16"/>
          <w:kern w:val="0"/>
          <w:sz w:val="18"/>
          <w:szCs w:val="21"/>
        </w:rPr>
        <w:t>③</w:t>
      </w:r>
      <w:r w:rsidRPr="00493DF2">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493DF2" w:rsidRPr="00184CCB" w:rsidSect="00493DF2">
      <w:pgSz w:w="11906" w:h="16838"/>
      <w:pgMar w:top="426" w:right="1133"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6025CA4"/>
    <w:multiLevelType w:val="hybridMultilevel"/>
    <w:tmpl w:val="7C5C6CE2"/>
    <w:lvl w:ilvl="0" w:tplc="FB9AFB54">
      <w:start w:val="2"/>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 w15:restartNumberingAfterBreak="0">
    <w:nsid w:val="7615661D"/>
    <w:multiLevelType w:val="hybridMultilevel"/>
    <w:tmpl w:val="4CE67D84"/>
    <w:lvl w:ilvl="0" w:tplc="9AA643DA">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7E500E"/>
    <w:multiLevelType w:val="hybridMultilevel"/>
    <w:tmpl w:val="2EF85276"/>
    <w:lvl w:ilvl="0" w:tplc="010A199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652835215">
    <w:abstractNumId w:val="0"/>
  </w:num>
  <w:num w:numId="2" w16cid:durableId="2113016457">
    <w:abstractNumId w:val="2"/>
  </w:num>
  <w:num w:numId="3" w16cid:durableId="1669794128">
    <w:abstractNumId w:val="1"/>
  </w:num>
  <w:num w:numId="4" w16cid:durableId="79984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F2"/>
    <w:rsid w:val="00184CCB"/>
    <w:rsid w:val="0049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F0967"/>
  <w15:chartTrackingRefBased/>
  <w15:docId w15:val="{740934C1-502D-4328-BA19-62A29837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DF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93D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3D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3D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3D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3D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3D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3D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3D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3D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3D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3D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3D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3D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3D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3D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3D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3D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3D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3D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3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3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DF2"/>
    <w:pPr>
      <w:spacing w:before="160"/>
      <w:jc w:val="center"/>
    </w:pPr>
    <w:rPr>
      <w:i/>
      <w:iCs/>
      <w:color w:val="404040" w:themeColor="text1" w:themeTint="BF"/>
    </w:rPr>
  </w:style>
  <w:style w:type="character" w:customStyle="1" w:styleId="a8">
    <w:name w:val="引用文 (文字)"/>
    <w:basedOn w:val="a0"/>
    <w:link w:val="a7"/>
    <w:uiPriority w:val="29"/>
    <w:rsid w:val="00493DF2"/>
    <w:rPr>
      <w:i/>
      <w:iCs/>
      <w:color w:val="404040" w:themeColor="text1" w:themeTint="BF"/>
    </w:rPr>
  </w:style>
  <w:style w:type="paragraph" w:styleId="a9">
    <w:name w:val="List Paragraph"/>
    <w:basedOn w:val="a"/>
    <w:qFormat/>
    <w:rsid w:val="00493DF2"/>
    <w:pPr>
      <w:ind w:left="720"/>
      <w:contextualSpacing/>
    </w:pPr>
  </w:style>
  <w:style w:type="character" w:styleId="21">
    <w:name w:val="Intense Emphasis"/>
    <w:basedOn w:val="a0"/>
    <w:uiPriority w:val="21"/>
    <w:qFormat/>
    <w:rsid w:val="00493DF2"/>
    <w:rPr>
      <w:i/>
      <w:iCs/>
      <w:color w:val="0F4761" w:themeColor="accent1" w:themeShade="BF"/>
    </w:rPr>
  </w:style>
  <w:style w:type="paragraph" w:styleId="22">
    <w:name w:val="Intense Quote"/>
    <w:basedOn w:val="a"/>
    <w:next w:val="a"/>
    <w:link w:val="23"/>
    <w:uiPriority w:val="30"/>
    <w:qFormat/>
    <w:rsid w:val="00493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3DF2"/>
    <w:rPr>
      <w:i/>
      <w:iCs/>
      <w:color w:val="0F4761" w:themeColor="accent1" w:themeShade="BF"/>
    </w:rPr>
  </w:style>
  <w:style w:type="character" w:styleId="24">
    <w:name w:val="Intense Reference"/>
    <w:basedOn w:val="a0"/>
    <w:uiPriority w:val="32"/>
    <w:qFormat/>
    <w:rsid w:val="00493DF2"/>
    <w:rPr>
      <w:b/>
      <w:bCs/>
      <w:smallCaps/>
      <w:color w:val="0F4761" w:themeColor="accent1" w:themeShade="BF"/>
      <w:spacing w:val="5"/>
    </w:rPr>
  </w:style>
  <w:style w:type="paragraph" w:styleId="aa">
    <w:name w:val="Note Heading"/>
    <w:basedOn w:val="a"/>
    <w:next w:val="a"/>
    <w:link w:val="ab"/>
    <w:rsid w:val="00493DF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493DF2"/>
    <w:rPr>
      <w:rFonts w:ascii="ＭＳ ゴシック" w:eastAsia="ＭＳ ゴシック" w:hAnsi="ＭＳ ゴシック" w:cs="ＭＳ ゴシック"/>
      <w:color w:val="000000"/>
      <w:kern w:val="0"/>
      <w:sz w:val="21"/>
      <w:szCs w:val="21"/>
      <w14:ligatures w14:val="none"/>
    </w:rPr>
  </w:style>
  <w:style w:type="paragraph" w:styleId="ac">
    <w:name w:val="Closing"/>
    <w:basedOn w:val="a"/>
    <w:link w:val="ad"/>
    <w:rsid w:val="00493DF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493DF2"/>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1</cp:revision>
  <dcterms:created xsi:type="dcterms:W3CDTF">2024-11-29T04:08:00Z</dcterms:created>
  <dcterms:modified xsi:type="dcterms:W3CDTF">2024-11-29T04:23:00Z</dcterms:modified>
</cp:coreProperties>
</file>